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D30C9" w14:textId="0AD203C3" w:rsidR="00563E6C" w:rsidRPr="00C5027F" w:rsidRDefault="00C5027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02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Реєстрація </w:t>
      </w:r>
      <w:r w:rsidR="00EB76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електронної </w:t>
      </w:r>
      <w:r w:rsidRPr="00C5027F">
        <w:rPr>
          <w:rFonts w:ascii="Times New Roman" w:hAnsi="Times New Roman" w:cs="Times New Roman"/>
          <w:b/>
          <w:sz w:val="28"/>
          <w:szCs w:val="28"/>
          <w:lang w:val="uk-UA"/>
        </w:rPr>
        <w:t>консультації</w:t>
      </w:r>
    </w:p>
    <w:p w14:paraId="51F5498A" w14:textId="4AD107FC" w:rsidR="00C5027F" w:rsidRPr="003B08FB" w:rsidRDefault="00C5027F" w:rsidP="00C5027F">
      <w:pPr>
        <w:rPr>
          <w:noProof/>
          <w:lang w:eastAsia="ru-RU"/>
        </w:rPr>
      </w:pPr>
      <w:r w:rsidRPr="00667C81">
        <w:rPr>
          <w:rFonts w:ascii="Times New Roman" w:hAnsi="Times New Roman" w:cs="Times New Roman"/>
          <w:sz w:val="28"/>
          <w:szCs w:val="28"/>
          <w:lang w:val="uk-UA"/>
        </w:rPr>
        <w:t>Через особовий кабінет</w:t>
      </w:r>
      <w:r w:rsidR="00EB76AC" w:rsidRPr="00EB76AC">
        <w:rPr>
          <w:rFonts w:ascii="Times New Roman" w:hAnsi="Times New Roman" w:cs="Times New Roman"/>
          <w:sz w:val="28"/>
          <w:szCs w:val="28"/>
        </w:rPr>
        <w:t xml:space="preserve"> </w:t>
      </w:r>
      <w:r w:rsidR="00EB76AC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667C81">
        <w:rPr>
          <w:rFonts w:ascii="Times New Roman" w:hAnsi="Times New Roman" w:cs="Times New Roman"/>
          <w:sz w:val="28"/>
          <w:szCs w:val="28"/>
          <w:lang w:val="uk-UA"/>
        </w:rPr>
        <w:t xml:space="preserve"> мож</w:t>
      </w:r>
      <w:r w:rsidR="00EB76AC">
        <w:rPr>
          <w:rFonts w:ascii="Times New Roman" w:hAnsi="Times New Roman" w:cs="Times New Roman"/>
          <w:sz w:val="28"/>
          <w:szCs w:val="28"/>
          <w:lang w:val="uk-UA"/>
        </w:rPr>
        <w:t>ливість</w:t>
      </w:r>
      <w:r w:rsidRPr="00667C81">
        <w:rPr>
          <w:rFonts w:ascii="Times New Roman" w:hAnsi="Times New Roman" w:cs="Times New Roman"/>
          <w:sz w:val="28"/>
          <w:szCs w:val="28"/>
          <w:lang w:val="uk-UA"/>
        </w:rPr>
        <w:t xml:space="preserve"> отримати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6AC">
        <w:rPr>
          <w:rFonts w:ascii="Times New Roman" w:hAnsi="Times New Roman" w:cs="Times New Roman"/>
          <w:sz w:val="28"/>
          <w:szCs w:val="28"/>
          <w:lang w:val="uk-UA"/>
        </w:rPr>
        <w:t xml:space="preserve">електронну </w:t>
      </w:r>
      <w:r>
        <w:rPr>
          <w:rFonts w:ascii="Times New Roman" w:hAnsi="Times New Roman" w:cs="Times New Roman"/>
          <w:sz w:val="28"/>
          <w:szCs w:val="28"/>
          <w:lang w:val="uk-UA"/>
        </w:rPr>
        <w:t>консультацію</w:t>
      </w:r>
      <w:r w:rsidR="00EB76AC">
        <w:rPr>
          <w:rFonts w:ascii="Times New Roman" w:hAnsi="Times New Roman" w:cs="Times New Roman"/>
          <w:sz w:val="28"/>
          <w:szCs w:val="28"/>
          <w:lang w:val="uk-UA"/>
        </w:rPr>
        <w:t>, як по адміністративним послугам так і консультації з питань соціального захисту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B76AC">
        <w:rPr>
          <w:rFonts w:ascii="Times New Roman" w:hAnsi="Times New Roman" w:cs="Times New Roman"/>
          <w:sz w:val="28"/>
          <w:szCs w:val="28"/>
          <w:lang w:val="uk-UA"/>
        </w:rPr>
        <w:t>Щоб створити запит на електронну консультацію,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переходимо до вкладки </w:t>
      </w:r>
      <w:r w:rsidRPr="00EB76AC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Заявки</w:t>
      </w:r>
      <w:r w:rsidR="00EB76AC" w:rsidRPr="00EB76AC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 </w:t>
      </w:r>
      <w:r w:rsidRPr="00EB76AC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/</w:t>
      </w:r>
      <w:r w:rsidR="00EB76AC" w:rsidRPr="00EB76AC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 </w:t>
      </w:r>
      <w:r w:rsidR="00EB76AC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Адміністративні послуги / </w:t>
      </w:r>
      <w:r w:rsidRPr="00EB76AC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Ел. консультації по </w:t>
      </w:r>
      <w:proofErr w:type="spellStart"/>
      <w:r w:rsidRPr="00EB76AC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адмін</w:t>
      </w:r>
      <w:proofErr w:type="spellEnd"/>
      <w:r w:rsidRPr="00EB76AC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. </w:t>
      </w:r>
      <w:r w:rsidR="00EB76AC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послугам</w:t>
      </w:r>
      <w:r w:rsidR="00EB76AC">
        <w:rPr>
          <w:rFonts w:ascii="Times New Roman" w:hAnsi="Times New Roman" w:cs="Times New Roman"/>
          <w:sz w:val="28"/>
          <w:szCs w:val="28"/>
          <w:lang w:val="uk-UA"/>
        </w:rPr>
        <w:t xml:space="preserve"> або </w:t>
      </w:r>
      <w:r w:rsidR="00EB76AC" w:rsidRPr="00EB76AC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Заявки / </w:t>
      </w:r>
      <w:r w:rsidR="00EB76AC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Соціальний захист населення</w:t>
      </w:r>
      <w:r w:rsidR="00EB76AC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 /</w:t>
      </w:r>
      <w:r w:rsidR="00EB76AC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 Консультації з питань соціального захисту населення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Щоб створити нову консультацію, натискаємо кнопку </w:t>
      </w:r>
      <w:r w:rsidRPr="00AE7457">
        <w:rPr>
          <w:rFonts w:ascii="Times New Roman" w:hAnsi="Times New Roman" w:cs="Times New Roman"/>
          <w:i/>
          <w:sz w:val="28"/>
          <w:szCs w:val="28"/>
          <w:lang w:val="uk-UA"/>
        </w:rPr>
        <w:t>Нова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4A1307A7" w14:textId="3EF9D2A3" w:rsidR="00C5027F" w:rsidRDefault="00C5027F" w:rsidP="00C5027F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715347">
        <w:rPr>
          <w:noProof/>
          <w:lang w:eastAsia="ru-RU"/>
        </w:rPr>
        <w:t xml:space="preserve"> </w:t>
      </w:r>
      <w:r w:rsidR="00832640">
        <w:rPr>
          <w:rFonts w:ascii="Times New Roman" w:hAnsi="Times New Roman" w:cs="Times New Roman"/>
          <w:noProof/>
          <w:sz w:val="28"/>
          <w:szCs w:val="28"/>
          <w:u w:val="single"/>
          <w:lang w:val="uk-UA"/>
        </w:rPr>
        <w:drawing>
          <wp:inline distT="0" distB="0" distL="0" distR="0" wp14:anchorId="11128B70" wp14:editId="107A4475">
            <wp:extent cx="5940425" cy="241871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1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7452A" w14:textId="5677E7DD" w:rsidR="00C5027F" w:rsidRPr="008E28AF" w:rsidRDefault="00C5027F" w:rsidP="008E28AF">
      <w:pPr>
        <w:rPr>
          <w:noProof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Після </w:t>
      </w:r>
      <w:r w:rsidR="00C609DA">
        <w:rPr>
          <w:rFonts w:ascii="Times New Roman" w:hAnsi="Times New Roman" w:cs="Times New Roman"/>
          <w:sz w:val="28"/>
          <w:szCs w:val="28"/>
          <w:lang w:val="uk-UA"/>
        </w:rPr>
        <w:t>створення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09DA">
        <w:rPr>
          <w:rFonts w:ascii="Times New Roman" w:hAnsi="Times New Roman" w:cs="Times New Roman"/>
          <w:sz w:val="28"/>
          <w:szCs w:val="28"/>
          <w:lang w:val="uk-UA"/>
        </w:rPr>
        <w:t xml:space="preserve">запису </w:t>
      </w:r>
      <w:r>
        <w:rPr>
          <w:rFonts w:ascii="Times New Roman" w:hAnsi="Times New Roman" w:cs="Times New Roman"/>
          <w:sz w:val="28"/>
          <w:szCs w:val="28"/>
          <w:lang w:val="uk-UA"/>
        </w:rPr>
        <w:t>нов</w:t>
      </w:r>
      <w:r w:rsidR="00C609DA">
        <w:rPr>
          <w:rFonts w:ascii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консультаці</w:t>
      </w:r>
      <w:r w:rsidR="00C609DA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>, заповнюємо необхідні поля</w:t>
      </w:r>
      <w:r w:rsidR="008E28A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8D55198" w14:textId="2EC8F842" w:rsidR="00C5027F" w:rsidRDefault="00C5027F" w:rsidP="00C5027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 w:rsidR="008E28AF">
        <w:rPr>
          <w:rFonts w:ascii="Times New Roman" w:hAnsi="Times New Roman" w:cs="Times New Roman"/>
          <w:sz w:val="28"/>
          <w:szCs w:val="28"/>
          <w:lang w:val="uk-UA"/>
        </w:rPr>
        <w:t xml:space="preserve">до консультації є </w:t>
      </w:r>
      <w:r>
        <w:rPr>
          <w:rFonts w:ascii="Times New Roman" w:hAnsi="Times New Roman" w:cs="Times New Roman"/>
          <w:sz w:val="28"/>
          <w:szCs w:val="28"/>
          <w:lang w:val="uk-UA"/>
        </w:rPr>
        <w:t>мож</w:t>
      </w:r>
      <w:r w:rsidR="008E28AF">
        <w:rPr>
          <w:rFonts w:ascii="Times New Roman" w:hAnsi="Times New Roman" w:cs="Times New Roman"/>
          <w:sz w:val="28"/>
          <w:szCs w:val="28"/>
          <w:lang w:val="uk-UA"/>
        </w:rPr>
        <w:t>ливість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прикріпити </w:t>
      </w:r>
      <w:r w:rsidR="008E28AF">
        <w:rPr>
          <w:rFonts w:ascii="Times New Roman" w:hAnsi="Times New Roman" w:cs="Times New Roman"/>
          <w:sz w:val="28"/>
          <w:szCs w:val="28"/>
          <w:lang w:val="uk-UA"/>
        </w:rPr>
        <w:t xml:space="preserve">файл </w:t>
      </w:r>
      <w:proofErr w:type="spellStart"/>
      <w:r w:rsidR="008E28AF">
        <w:rPr>
          <w:rFonts w:ascii="Times New Roman" w:hAnsi="Times New Roman" w:cs="Times New Roman"/>
          <w:sz w:val="28"/>
          <w:szCs w:val="28"/>
          <w:lang w:val="uk-UA"/>
        </w:rPr>
        <w:t>сканкопії</w:t>
      </w:r>
      <w:proofErr w:type="spellEnd"/>
      <w:r w:rsidR="008E28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документ</w:t>
      </w:r>
      <w:r w:rsidR="008E28AF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Для цього натискаємо на </w:t>
      </w:r>
      <w:r w:rsidR="008E28AF">
        <w:rPr>
          <w:rFonts w:ascii="Times New Roman" w:hAnsi="Times New Roman" w:cs="Times New Roman"/>
          <w:i/>
          <w:sz w:val="28"/>
          <w:szCs w:val="28"/>
          <w:lang w:val="uk-UA"/>
        </w:rPr>
        <w:t>Вибрати файл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обираємо потрібний нам документ та натискаємо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Відкрити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12469D27" w14:textId="316446DD" w:rsidR="008E28AF" w:rsidRDefault="000D6749" w:rsidP="008E28AF">
      <w:pPr>
        <w:jc w:val="center"/>
        <w:rPr>
          <w:noProof/>
          <w:lang w:val="uk-UA" w:eastAsia="ru-RU"/>
        </w:rPr>
      </w:pPr>
      <w:r>
        <w:rPr>
          <w:noProof/>
          <w:lang w:val="uk-UA" w:eastAsia="ru-RU"/>
        </w:rPr>
        <w:drawing>
          <wp:inline distT="0" distB="0" distL="0" distR="0" wp14:anchorId="6EFF53C4" wp14:editId="6B45DB4F">
            <wp:extent cx="5940425" cy="289750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9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5495F" w14:textId="77777777" w:rsidR="00C5027F" w:rsidRDefault="00C5027F" w:rsidP="00C5027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Після цього тиснемо </w:t>
      </w:r>
      <w:r w:rsidRPr="00B774CA">
        <w:rPr>
          <w:rFonts w:ascii="Times New Roman" w:hAnsi="Times New Roman" w:cs="Times New Roman"/>
          <w:i/>
          <w:sz w:val="28"/>
          <w:szCs w:val="28"/>
          <w:lang w:val="uk-UA"/>
        </w:rPr>
        <w:t>Зберегти і закрити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9CCC80" w14:textId="37766EBE" w:rsidR="00C5027F" w:rsidRPr="003B08FB" w:rsidRDefault="00C5027F" w:rsidP="00C5027F">
      <w:pPr>
        <w:rPr>
          <w:noProof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Далі ми відправляємо </w:t>
      </w:r>
      <w:r w:rsidR="001A2613">
        <w:rPr>
          <w:rFonts w:ascii="Times New Roman" w:hAnsi="Times New Roman" w:cs="Times New Roman"/>
          <w:sz w:val="28"/>
          <w:szCs w:val="28"/>
          <w:lang w:val="uk-UA"/>
        </w:rPr>
        <w:t>оформлену консультацію на розгляд,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натиснувши на </w:t>
      </w:r>
      <w:r w:rsidRPr="00B774CA">
        <w:rPr>
          <w:rFonts w:ascii="Times New Roman" w:hAnsi="Times New Roman" w:cs="Times New Roman"/>
          <w:i/>
          <w:sz w:val="28"/>
          <w:szCs w:val="28"/>
          <w:lang w:val="uk-UA"/>
        </w:rPr>
        <w:t>Операції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2613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обираємо </w:t>
      </w:r>
      <w:r w:rsidRPr="00B774CA">
        <w:rPr>
          <w:rFonts w:ascii="Times New Roman" w:hAnsi="Times New Roman" w:cs="Times New Roman"/>
          <w:i/>
          <w:sz w:val="28"/>
          <w:szCs w:val="28"/>
          <w:lang w:val="uk-UA"/>
        </w:rPr>
        <w:t>Відправити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275E489B" w14:textId="0439F863" w:rsidR="00C5027F" w:rsidRDefault="00CC2BC3" w:rsidP="00792F4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3EFAB273" wp14:editId="41258BB7">
            <wp:extent cx="5940425" cy="2950210"/>
            <wp:effectExtent l="0" t="0" r="317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5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430C2" w14:textId="6DCB0C8D" w:rsidR="00C5027F" w:rsidRPr="00AE7457" w:rsidRDefault="00B76B89" w:rsidP="00C5027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76B89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Зауваження</w:t>
      </w:r>
      <w:r>
        <w:rPr>
          <w:rFonts w:ascii="Times New Roman" w:hAnsi="Times New Roman" w:cs="Times New Roman"/>
          <w:sz w:val="28"/>
          <w:szCs w:val="28"/>
          <w:lang w:val="uk-UA"/>
        </w:rPr>
        <w:t>: р</w:t>
      </w:r>
      <w:r w:rsidR="00C5027F">
        <w:rPr>
          <w:rFonts w:ascii="Times New Roman" w:hAnsi="Times New Roman" w:cs="Times New Roman"/>
          <w:sz w:val="28"/>
          <w:szCs w:val="28"/>
          <w:lang w:val="uk-UA"/>
        </w:rPr>
        <w:t xml:space="preserve">едагування після відправки буде неможливим. Для підтвердження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відправки </w:t>
      </w:r>
      <w:r w:rsidR="00C5027F">
        <w:rPr>
          <w:rFonts w:ascii="Times New Roman" w:hAnsi="Times New Roman" w:cs="Times New Roman"/>
          <w:sz w:val="28"/>
          <w:szCs w:val="28"/>
          <w:lang w:val="uk-UA"/>
        </w:rPr>
        <w:t xml:space="preserve">натискаємо кнопку </w:t>
      </w:r>
      <w:r w:rsidR="00C5027F">
        <w:rPr>
          <w:rFonts w:ascii="Times New Roman" w:hAnsi="Times New Roman" w:cs="Times New Roman"/>
          <w:i/>
          <w:sz w:val="28"/>
          <w:szCs w:val="28"/>
          <w:lang w:val="uk-UA"/>
        </w:rPr>
        <w:t>Так</w:t>
      </w:r>
      <w:r w:rsidR="00C5027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9AAF554" w14:textId="5404B77A" w:rsidR="00C5027F" w:rsidRPr="00AE7457" w:rsidRDefault="00616981" w:rsidP="0061286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53FFA5C6" wp14:editId="181FDB9C">
            <wp:extent cx="5940425" cy="2305050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FD268" w14:textId="44089238" w:rsidR="00C5027F" w:rsidRDefault="00C5027F" w:rsidP="00C5027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Окрім цього можна виконувати інші операції з консультацією, такі як: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редагувати, перегляд</w:t>
      </w:r>
      <w:r w:rsidR="00616981">
        <w:rPr>
          <w:rFonts w:ascii="Times New Roman" w:hAnsi="Times New Roman" w:cs="Times New Roman"/>
          <w:b/>
          <w:sz w:val="28"/>
          <w:szCs w:val="28"/>
          <w:lang w:val="uk-UA"/>
        </w:rPr>
        <w:t>ати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видал</w:t>
      </w:r>
      <w:r w:rsidR="00616981">
        <w:rPr>
          <w:rFonts w:ascii="Times New Roman" w:hAnsi="Times New Roman" w:cs="Times New Roman"/>
          <w:b/>
          <w:sz w:val="28"/>
          <w:szCs w:val="28"/>
          <w:lang w:val="uk-UA"/>
        </w:rPr>
        <w:t>яти</w:t>
      </w:r>
      <w:r w:rsidR="0061698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117B07B" w14:textId="02284DD3" w:rsidR="00C5027F" w:rsidRDefault="00C5027F" w:rsidP="00C5027F">
      <w:pPr>
        <w:rPr>
          <w:noProof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того, щоб змінити тему консультації, або питання, треба натиснути на операцію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Редагувати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Після того, як консультацію відредагували, треба її зберегти, натиснувши на кнопку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Зберегти і закрити</w:t>
      </w:r>
      <w:r w:rsidR="0061698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092370D" w14:textId="25847220" w:rsidR="00C5027F" w:rsidRDefault="00C5027F" w:rsidP="00C5027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того, щоб переглянути консультацію, треба натиснути на операцію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Перегляд</w:t>
      </w:r>
      <w:r w:rsidR="0061698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4F9AE9D" w14:textId="7A682F8C" w:rsidR="00C5027F" w:rsidRDefault="00C5027F" w:rsidP="00C5027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того, щоб видалити консультацію, треба натиснути на операцію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Видалити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підтвердити видалення</w:t>
      </w:r>
      <w:r w:rsidR="0061698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F9905F4" w14:textId="7AEC7634" w:rsidR="00C5027F" w:rsidRDefault="00616981" w:rsidP="00C5027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У випадку к</w:t>
      </w:r>
      <w:r w:rsidR="00C5027F">
        <w:rPr>
          <w:rFonts w:ascii="Times New Roman" w:hAnsi="Times New Roman" w:cs="Times New Roman"/>
          <w:sz w:val="28"/>
          <w:szCs w:val="28"/>
          <w:lang w:val="uk-UA"/>
        </w:rPr>
        <w:t xml:space="preserve">оли відповідь отримано,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C5027F">
        <w:rPr>
          <w:rFonts w:ascii="Times New Roman" w:hAnsi="Times New Roman" w:cs="Times New Roman"/>
          <w:sz w:val="28"/>
          <w:szCs w:val="28"/>
          <w:lang w:val="uk-UA"/>
        </w:rPr>
        <w:t>мож</w:t>
      </w:r>
      <w:r>
        <w:rPr>
          <w:rFonts w:ascii="Times New Roman" w:hAnsi="Times New Roman" w:cs="Times New Roman"/>
          <w:sz w:val="28"/>
          <w:szCs w:val="28"/>
          <w:lang w:val="uk-UA"/>
        </w:rPr>
        <w:t>ливість</w:t>
      </w:r>
      <w:r w:rsidR="00C5027F">
        <w:rPr>
          <w:rFonts w:ascii="Times New Roman" w:hAnsi="Times New Roman" w:cs="Times New Roman"/>
          <w:sz w:val="28"/>
          <w:szCs w:val="28"/>
          <w:lang w:val="uk-UA"/>
        </w:rPr>
        <w:t xml:space="preserve"> переглянути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отриману відповідь </w:t>
      </w:r>
      <w:r w:rsidR="00C5027F">
        <w:rPr>
          <w:rFonts w:ascii="Times New Roman" w:hAnsi="Times New Roman" w:cs="Times New Roman"/>
          <w:sz w:val="28"/>
          <w:szCs w:val="28"/>
          <w:lang w:val="uk-UA"/>
        </w:rPr>
        <w:t xml:space="preserve">за допомогою опції </w:t>
      </w:r>
      <w:r w:rsidR="00C5027F">
        <w:rPr>
          <w:rFonts w:ascii="Times New Roman" w:hAnsi="Times New Roman" w:cs="Times New Roman"/>
          <w:i/>
          <w:sz w:val="28"/>
          <w:szCs w:val="28"/>
          <w:lang w:val="uk-UA"/>
        </w:rPr>
        <w:t>Перегляд</w:t>
      </w:r>
      <w:r w:rsidR="00C5027F">
        <w:rPr>
          <w:rFonts w:ascii="Times New Roman" w:hAnsi="Times New Roman" w:cs="Times New Roman"/>
          <w:sz w:val="28"/>
          <w:szCs w:val="28"/>
          <w:lang w:val="uk-UA"/>
        </w:rPr>
        <w:t xml:space="preserve">. Тут можна побачити в полі </w:t>
      </w:r>
      <w:r w:rsidR="00C5027F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="00C5027F">
        <w:rPr>
          <w:rFonts w:ascii="Times New Roman" w:hAnsi="Times New Roman" w:cs="Times New Roman"/>
          <w:sz w:val="28"/>
          <w:szCs w:val="28"/>
          <w:lang w:val="uk-UA"/>
        </w:rPr>
        <w:t xml:space="preserve"> саму відповідь та в полі </w:t>
      </w:r>
      <w:r w:rsidR="00C5027F">
        <w:rPr>
          <w:rFonts w:ascii="Times New Roman" w:hAnsi="Times New Roman" w:cs="Times New Roman"/>
          <w:b/>
          <w:sz w:val="28"/>
          <w:szCs w:val="28"/>
          <w:lang w:val="uk-UA"/>
        </w:rPr>
        <w:t>Дата –</w:t>
      </w:r>
      <w:r w:rsidR="00C5027F">
        <w:rPr>
          <w:lang w:val="uk-UA"/>
        </w:rPr>
        <w:t xml:space="preserve"> </w:t>
      </w:r>
      <w:r w:rsidR="00C5027F">
        <w:rPr>
          <w:rFonts w:ascii="Times New Roman" w:hAnsi="Times New Roman" w:cs="Times New Roman"/>
          <w:sz w:val="28"/>
          <w:szCs w:val="28"/>
          <w:lang w:val="uk-UA"/>
        </w:rPr>
        <w:t>коли було відправлено відповідь:</w:t>
      </w:r>
    </w:p>
    <w:p w14:paraId="28CC3F95" w14:textId="415E31C4" w:rsidR="00C5027F" w:rsidRPr="00B053EF" w:rsidRDefault="006377C0" w:rsidP="002622D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55A8018C" wp14:editId="6A1D3089">
            <wp:extent cx="5940425" cy="3021330"/>
            <wp:effectExtent l="0" t="0" r="3175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FFADD" w14:textId="77777777" w:rsidR="00C5027F" w:rsidRPr="00C5027F" w:rsidRDefault="00C5027F">
      <w:pPr>
        <w:rPr>
          <w:lang w:val="uk-UA"/>
        </w:rPr>
      </w:pPr>
    </w:p>
    <w:sectPr w:rsidR="00C5027F" w:rsidRPr="00C50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27F"/>
    <w:rsid w:val="000D6749"/>
    <w:rsid w:val="001A2613"/>
    <w:rsid w:val="00243C60"/>
    <w:rsid w:val="002622DC"/>
    <w:rsid w:val="0061286F"/>
    <w:rsid w:val="00616981"/>
    <w:rsid w:val="006377C0"/>
    <w:rsid w:val="00747687"/>
    <w:rsid w:val="00792BD0"/>
    <w:rsid w:val="00792F4A"/>
    <w:rsid w:val="0080019B"/>
    <w:rsid w:val="00832640"/>
    <w:rsid w:val="008E28AF"/>
    <w:rsid w:val="00B76B89"/>
    <w:rsid w:val="00C5027F"/>
    <w:rsid w:val="00C609DA"/>
    <w:rsid w:val="00CC2BC3"/>
    <w:rsid w:val="00EB76AC"/>
    <w:rsid w:val="00F8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188E6"/>
  <w15:chartTrackingRefBased/>
  <w15:docId w15:val="{CF259C1F-3C11-4A96-B34A-2A60F1AF8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5027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5027F"/>
    <w:pPr>
      <w:spacing w:after="200" w:line="240" w:lineRule="auto"/>
    </w:pPr>
    <w:rPr>
      <w:sz w:val="20"/>
      <w:szCs w:val="20"/>
    </w:rPr>
  </w:style>
  <w:style w:type="character" w:customStyle="1" w:styleId="a5">
    <w:name w:val="Текст примітки Знак"/>
    <w:basedOn w:val="a0"/>
    <w:link w:val="a4"/>
    <w:uiPriority w:val="99"/>
    <w:rsid w:val="00C5027F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50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502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1062</Words>
  <Characters>606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Yakimenko</dc:creator>
  <cp:keywords/>
  <dc:description/>
  <cp:lastModifiedBy>Viktor M. Yavorovenko</cp:lastModifiedBy>
  <cp:revision>13</cp:revision>
  <dcterms:created xsi:type="dcterms:W3CDTF">2018-02-08T18:02:00Z</dcterms:created>
  <dcterms:modified xsi:type="dcterms:W3CDTF">2023-03-28T13:00:00Z</dcterms:modified>
</cp:coreProperties>
</file>